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0EFB9" w14:textId="0D86C11A" w:rsidR="00120335" w:rsidRDefault="00120335">
      <w:pPr>
        <w:rPr>
          <w:lang w:val="en-US"/>
        </w:rPr>
      </w:pPr>
      <w:r>
        <w:rPr>
          <w:lang w:val="en-US"/>
        </w:rPr>
        <w:t>ASHOKLEY MAR 190PE (BTST)</w:t>
      </w:r>
    </w:p>
    <w:p w14:paraId="1DC97419" w14:textId="451E1DC4" w:rsidR="00120335" w:rsidRDefault="00120335">
      <w:pPr>
        <w:rPr>
          <w:lang w:val="en-US"/>
        </w:rPr>
      </w:pPr>
      <w:r>
        <w:rPr>
          <w:noProof/>
        </w:rPr>
        <w:drawing>
          <wp:inline distT="0" distB="0" distL="0" distR="0" wp14:anchorId="2F68B9CD" wp14:editId="38671DEB">
            <wp:extent cx="5731510" cy="3001010"/>
            <wp:effectExtent l="0" t="0" r="2540" b="8890"/>
            <wp:docPr id="1386080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0809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4BDFB0" w14:textId="1024D282" w:rsidR="00120335" w:rsidRDefault="00120335" w:rsidP="001203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A459908" w14:textId="672A9E74" w:rsidR="00120335" w:rsidRDefault="00120335" w:rsidP="001203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4D6D5070" w14:textId="71678C97" w:rsidR="00120335" w:rsidRPr="00120335" w:rsidRDefault="00120335" w:rsidP="0012033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LESS VOLUMES </w:t>
      </w:r>
    </w:p>
    <w:sectPr w:rsidR="00120335" w:rsidRPr="001203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1C2E42"/>
    <w:multiLevelType w:val="hybridMultilevel"/>
    <w:tmpl w:val="DC1E16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5962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335"/>
    <w:rsid w:val="00120335"/>
    <w:rsid w:val="002C3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8C78C"/>
  <w15:chartTrackingRefBased/>
  <w15:docId w15:val="{A02CA91F-3602-4133-9348-9B8D4738E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3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3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3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3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3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3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3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3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3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033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33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033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03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03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03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03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03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03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3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2033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3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2033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203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03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3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3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3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03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3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2026-03-09T10:02:00Z</dcterms:created>
  <dcterms:modified xsi:type="dcterms:W3CDTF">2026-03-09T10:03:00Z</dcterms:modified>
</cp:coreProperties>
</file>