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56D0B" w14:textId="7207C800" w:rsidR="00A32D2E" w:rsidRDefault="00A32D2E">
      <w:pPr>
        <w:rPr>
          <w:lang w:val="en-US"/>
        </w:rPr>
      </w:pPr>
      <w:r>
        <w:rPr>
          <w:lang w:val="en-US"/>
        </w:rPr>
        <w:t>BSE MAR FUT</w:t>
      </w:r>
    </w:p>
    <w:p w14:paraId="6545178D" w14:textId="64D18D3F" w:rsidR="00A32D2E" w:rsidRDefault="00A32D2E">
      <w:pPr>
        <w:rPr>
          <w:lang w:val="en-US"/>
        </w:rPr>
      </w:pPr>
      <w:r>
        <w:rPr>
          <w:noProof/>
        </w:rPr>
        <w:drawing>
          <wp:inline distT="0" distB="0" distL="0" distR="0" wp14:anchorId="56248B4B" wp14:editId="73C49AE5">
            <wp:extent cx="5731510" cy="2978150"/>
            <wp:effectExtent l="0" t="0" r="2540" b="0"/>
            <wp:docPr id="3312260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22606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1495D" w14:textId="5D8FBFE6" w:rsidR="00A32D2E" w:rsidRDefault="00A32D2E" w:rsidP="00A32D2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799A335" w14:textId="0BDCFD97" w:rsidR="00A32D2E" w:rsidRPr="00A32D2E" w:rsidRDefault="00A32D2E" w:rsidP="00A32D2E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</w:t>
      </w:r>
    </w:p>
    <w:sectPr w:rsidR="00A32D2E" w:rsidRPr="00A32D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010866"/>
    <w:multiLevelType w:val="hybridMultilevel"/>
    <w:tmpl w:val="779AA97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7256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D2E"/>
    <w:rsid w:val="00304A99"/>
    <w:rsid w:val="00A3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DACB4"/>
  <w15:chartTrackingRefBased/>
  <w15:docId w15:val="{E09753D1-0FDC-4E01-9E2D-CF9356F6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D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D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D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D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D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D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D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D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D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D2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D2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D2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D2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D2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D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D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D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D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D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32D2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D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32D2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32D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D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D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D2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D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D2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D2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2026-03-10T10:01:00Z</dcterms:created>
  <dcterms:modified xsi:type="dcterms:W3CDTF">2026-03-10T10:04:00Z</dcterms:modified>
</cp:coreProperties>
</file>