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A2571" w14:textId="2CB79462" w:rsidR="00824324" w:rsidRDefault="00F146DC">
      <w:pPr>
        <w:rPr>
          <w:lang w:val="en-US"/>
        </w:rPr>
      </w:pPr>
      <w:r>
        <w:rPr>
          <w:lang w:val="en-US"/>
        </w:rPr>
        <w:t xml:space="preserve">RECLTD JAN FUT </w:t>
      </w:r>
    </w:p>
    <w:p w14:paraId="5258D346" w14:textId="1298446E" w:rsidR="00F146DC" w:rsidRDefault="00F146DC">
      <w:pPr>
        <w:rPr>
          <w:lang w:val="en-US"/>
        </w:rPr>
      </w:pPr>
      <w:r>
        <w:rPr>
          <w:noProof/>
        </w:rPr>
        <w:drawing>
          <wp:inline distT="0" distB="0" distL="0" distR="0" wp14:anchorId="7685DB1E" wp14:editId="48B5AE09">
            <wp:extent cx="5731510" cy="2893695"/>
            <wp:effectExtent l="0" t="0" r="2540" b="1905"/>
            <wp:docPr id="13211211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12113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E235E" w14:textId="4F62A949" w:rsidR="00F146DC" w:rsidRDefault="00F146DC" w:rsidP="00F146D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BC31BEF" w14:textId="0027C76D" w:rsidR="00F146DC" w:rsidRDefault="00F146DC" w:rsidP="00F146D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 AROUND 9:15 TO 10</w:t>
      </w:r>
    </w:p>
    <w:p w14:paraId="3A51ABFD" w14:textId="4FD02BD9" w:rsidR="00F146DC" w:rsidRPr="00F146DC" w:rsidRDefault="00F146DC" w:rsidP="00F146D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10 PRICE BELOW THE VWAP </w:t>
      </w:r>
    </w:p>
    <w:sectPr w:rsidR="00F146DC" w:rsidRPr="00F146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8572B7"/>
    <w:multiLevelType w:val="hybridMultilevel"/>
    <w:tmpl w:val="84229A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5697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6DC"/>
    <w:rsid w:val="0043140A"/>
    <w:rsid w:val="0060794A"/>
    <w:rsid w:val="00824324"/>
    <w:rsid w:val="00F14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2E117"/>
  <w15:chartTrackingRefBased/>
  <w15:docId w15:val="{4CE8EED2-E424-4D32-9DAD-4F9D2841F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46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46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46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46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46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6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6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6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6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46DC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46DC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46DC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6D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6D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6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6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6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6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46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146DC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6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146DC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146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46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46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46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6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6D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46D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2026-01-13T08:24:00Z</dcterms:created>
  <dcterms:modified xsi:type="dcterms:W3CDTF">2026-01-13T08:25:00Z</dcterms:modified>
</cp:coreProperties>
</file>