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A08" w:rsidRDefault="00772A08" w:rsidP="00772A08">
      <w:r w:rsidRPr="00772A0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1463040</wp:posOffset>
            </wp:positionV>
            <wp:extent cx="5730643" cy="3673503"/>
            <wp:effectExtent l="0" t="0" r="3810" b="3175"/>
            <wp:wrapSquare wrapText="bothSides"/>
            <wp:docPr id="1" name="Picture 1" descr="C:\Users\Welcome\AppData\Local\Packages\AdobeSystemsIncorporated.AdobePhotoshopExpress_mtcwf2zmmt10c\LocalState\Share\Images\AdobeExpressPhotos_908651fc17d14b028a13a5cdc10976d7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908651fc17d14b028a13a5cdc10976d7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643" cy="367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72A08" w:rsidRPr="00772A08" w:rsidRDefault="00772A08" w:rsidP="00772A08"/>
    <w:p w:rsidR="00772A08" w:rsidRPr="00772A08" w:rsidRDefault="00772A08" w:rsidP="00772A08"/>
    <w:p w:rsidR="00772A08" w:rsidRDefault="00772A08" w:rsidP="00772A08"/>
    <w:p w:rsidR="00772A08" w:rsidRDefault="00772A08" w:rsidP="00772A08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166977</wp:posOffset>
                </wp:positionH>
                <wp:positionV relativeFrom="paragraph">
                  <wp:posOffset>1887082</wp:posOffset>
                </wp:positionV>
                <wp:extent cx="413468" cy="747423"/>
                <wp:effectExtent l="38100" t="38100" r="24765" b="1460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13468" cy="74742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939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3.15pt;margin-top:148.6pt;width:32.55pt;height:58.8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NIFTY MAY 23450 PE</w:t>
      </w:r>
    </w:p>
    <w:p w:rsidR="00772A08" w:rsidRDefault="00772A08" w:rsidP="00772A08"/>
    <w:p w:rsidR="00772A08" w:rsidRDefault="00772A08" w:rsidP="00772A08">
      <w:proofErr w:type="gramStart"/>
      <w:r>
        <w:t>1.</w:t>
      </w:r>
      <w:r>
        <w:t>Holding</w:t>
      </w:r>
      <w:proofErr w:type="gramEnd"/>
      <w:r>
        <w:t xml:space="preserve"> above the prior swing high suggests buyers are still firmly in control.</w:t>
      </w:r>
    </w:p>
    <w:p w:rsidR="00772A08" w:rsidRDefault="00772A08" w:rsidP="00772A08">
      <w:proofErr w:type="gramStart"/>
      <w:r>
        <w:t>2.</w:t>
      </w:r>
      <w:r>
        <w:t>A</w:t>
      </w:r>
      <w:proofErr w:type="gramEnd"/>
      <w:r>
        <w:t xml:space="preserve"> consistent pattern of higher highs and higher lows confirms a strong uptrend structure.</w:t>
      </w:r>
    </w:p>
    <w:p w:rsidR="00772A08" w:rsidRPr="00772A08" w:rsidRDefault="00772A08" w:rsidP="00772A08">
      <w:proofErr w:type="gramStart"/>
      <w:r>
        <w:t>3.</w:t>
      </w:r>
      <w:r>
        <w:t>A</w:t>
      </w:r>
      <w:proofErr w:type="gramEnd"/>
      <w:r>
        <w:t xml:space="preserve"> breakout from prolonged consolidation, backed by increasing volume, reflects strong underlying momentum.</w:t>
      </w:r>
    </w:p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772A08" w:rsidRPr="00772A08" w:rsidRDefault="00772A08" w:rsidP="00772A08"/>
    <w:p w:rsidR="009607DF" w:rsidRPr="00772A08" w:rsidRDefault="009607DF" w:rsidP="00772A08"/>
    <w:sectPr w:rsidR="009607DF" w:rsidRPr="00772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A08"/>
    <w:rsid w:val="00772A08"/>
    <w:rsid w:val="00960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D3B233-73A9-467A-AC59-B21A934D6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2026-05-13T09:57:00Z</dcterms:created>
  <dcterms:modified xsi:type="dcterms:W3CDTF">2026-05-13T10:01:00Z</dcterms:modified>
</cp:coreProperties>
</file>