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96EC" w14:textId="11486BA6" w:rsidR="00824324" w:rsidRDefault="00AD767A">
      <w:pPr>
        <w:rPr>
          <w:lang w:val="en-US"/>
        </w:rPr>
      </w:pPr>
      <w:r>
        <w:rPr>
          <w:lang w:val="en-US"/>
        </w:rPr>
        <w:t xml:space="preserve">BHARATFORG 1160CE </w:t>
      </w:r>
    </w:p>
    <w:p w14:paraId="125F77C5" w14:textId="48AEE1B8" w:rsidR="00AD767A" w:rsidRDefault="00AD767A">
      <w:pPr>
        <w:rPr>
          <w:lang w:val="en-US"/>
        </w:rPr>
      </w:pPr>
      <w:r>
        <w:rPr>
          <w:noProof/>
        </w:rPr>
        <w:drawing>
          <wp:inline distT="0" distB="0" distL="0" distR="0" wp14:anchorId="78162230" wp14:editId="5979BD68">
            <wp:extent cx="5731510" cy="2950210"/>
            <wp:effectExtent l="0" t="0" r="2540" b="2540"/>
            <wp:docPr id="17349767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497677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7B28F2" w14:textId="490BE753" w:rsidR="00AD767A" w:rsidRDefault="00AD767A" w:rsidP="00AD767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0C589D4" w14:textId="541B9BCC" w:rsidR="00AD767A" w:rsidRDefault="00AD767A" w:rsidP="00AD767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7FF41FE8" w14:textId="4907AA20" w:rsidR="00AD767A" w:rsidRPr="00AD767A" w:rsidRDefault="00AD767A" w:rsidP="00AD767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AD767A" w:rsidRPr="00AD76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011D6"/>
    <w:multiLevelType w:val="hybridMultilevel"/>
    <w:tmpl w:val="76CA85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6927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67A"/>
    <w:rsid w:val="0043140A"/>
    <w:rsid w:val="007D5AF1"/>
    <w:rsid w:val="00824324"/>
    <w:rsid w:val="00AD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4873D"/>
  <w15:chartTrackingRefBased/>
  <w15:docId w15:val="{99536282-B9BF-4738-9EAE-5C874B1E3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76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76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76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76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76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76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76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76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76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767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767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767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76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76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76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76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76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76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76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AD767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76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AD767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AD76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76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76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76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76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76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76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2025-09-11T17:12:00Z</dcterms:created>
  <dcterms:modified xsi:type="dcterms:W3CDTF">2025-09-11T17:14:00Z</dcterms:modified>
</cp:coreProperties>
</file>