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4354B" w14:textId="29F17708" w:rsidR="00F257C7" w:rsidRDefault="00F257C7">
      <w:pPr>
        <w:rPr>
          <w:lang w:val="en-US"/>
        </w:rPr>
      </w:pPr>
      <w:r>
        <w:rPr>
          <w:lang w:val="en-US"/>
        </w:rPr>
        <w:t xml:space="preserve">ADANIGREEN FEB 1000CE </w:t>
      </w:r>
    </w:p>
    <w:p w14:paraId="31468AA5" w14:textId="2E7C4CA2" w:rsidR="00F257C7" w:rsidRDefault="00F257C7">
      <w:pPr>
        <w:rPr>
          <w:lang w:val="en-US"/>
        </w:rPr>
      </w:pPr>
      <w:r>
        <w:rPr>
          <w:noProof/>
        </w:rPr>
        <w:drawing>
          <wp:inline distT="0" distB="0" distL="0" distR="0" wp14:anchorId="7194A2EA" wp14:editId="7D3B468E">
            <wp:extent cx="5731510" cy="3138805"/>
            <wp:effectExtent l="0" t="0" r="2540" b="4445"/>
            <wp:docPr id="17197568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75682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3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F18C4" w14:textId="61A0E9CF" w:rsidR="00F257C7" w:rsidRDefault="00F257C7" w:rsidP="00F257C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486E5A0E" w14:textId="42D7B9E2" w:rsidR="00F257C7" w:rsidRPr="00F257C7" w:rsidRDefault="00F257C7" w:rsidP="00F257C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AROUND 10:30 TO 12:20PM </w:t>
      </w:r>
    </w:p>
    <w:sectPr w:rsidR="00F257C7" w:rsidRPr="00F257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9D49D2"/>
    <w:multiLevelType w:val="hybridMultilevel"/>
    <w:tmpl w:val="0CFA18A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1490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7C7"/>
    <w:rsid w:val="006E16A6"/>
    <w:rsid w:val="00F2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0ECF3"/>
  <w15:chartTrackingRefBased/>
  <w15:docId w15:val="{58FFF4DD-3530-4678-BA6D-FC7974B80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57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57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7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7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57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57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57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57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57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7C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57C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7C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7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57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57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57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57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57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57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257C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57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257C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257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57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57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57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57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57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57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2026-02-18T06:25:00Z</dcterms:created>
  <dcterms:modified xsi:type="dcterms:W3CDTF">2026-02-18T06:28:00Z</dcterms:modified>
</cp:coreProperties>
</file>