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ADD18" w14:textId="57857E49" w:rsidR="00EF5CE4" w:rsidRDefault="00EF5CE4">
      <w:pPr>
        <w:rPr>
          <w:lang w:val="en-US"/>
        </w:rPr>
      </w:pPr>
      <w:r>
        <w:rPr>
          <w:lang w:val="en-US"/>
        </w:rPr>
        <w:t xml:space="preserve">EXIDEIND FEB FUT </w:t>
      </w:r>
    </w:p>
    <w:p w14:paraId="7CF62AB8" w14:textId="676BA508" w:rsidR="00EF5CE4" w:rsidRDefault="00EF5CE4">
      <w:pPr>
        <w:rPr>
          <w:lang w:val="en-US"/>
        </w:rPr>
      </w:pPr>
      <w:r>
        <w:rPr>
          <w:noProof/>
        </w:rPr>
        <w:drawing>
          <wp:inline distT="0" distB="0" distL="0" distR="0" wp14:anchorId="27A707B6" wp14:editId="1895C5D9">
            <wp:extent cx="5731510" cy="2962275"/>
            <wp:effectExtent l="0" t="0" r="2540" b="9525"/>
            <wp:docPr id="2762922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2922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788A3" w14:textId="3FCA9795" w:rsidR="00EF5CE4" w:rsidRDefault="00EF5CE4" w:rsidP="00EF5CE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7E7837AE" w14:textId="77777777" w:rsidR="00EF5CE4" w:rsidRPr="00EF5CE4" w:rsidRDefault="00EF5CE4" w:rsidP="00EF5CE4">
      <w:pPr>
        <w:pStyle w:val="ListParagraph"/>
        <w:rPr>
          <w:lang w:val="en-US"/>
        </w:rPr>
      </w:pPr>
    </w:p>
    <w:sectPr w:rsidR="00EF5CE4" w:rsidRPr="00EF5C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2650F"/>
    <w:multiLevelType w:val="hybridMultilevel"/>
    <w:tmpl w:val="2E20FC1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1313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CE4"/>
    <w:rsid w:val="00E40D4B"/>
    <w:rsid w:val="00EF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7E31C"/>
  <w15:chartTrackingRefBased/>
  <w15:docId w15:val="{7B745C24-EFBD-435A-86F7-8B29DDB3A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5C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5C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5C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5C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5C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5C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5C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5C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5C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5CE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5CE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5CE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5C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5C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5C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5C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5C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5C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5C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F5CE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5C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F5CE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F5C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5C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5C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5C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5C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5C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5C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2026-02-19T03:41:00Z</dcterms:created>
  <dcterms:modified xsi:type="dcterms:W3CDTF">2026-02-19T03:42:00Z</dcterms:modified>
</cp:coreProperties>
</file>