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CD6" w:rsidRDefault="00AD3CD6"/>
    <w:p w:rsidR="00AD3CD6" w:rsidRPr="00AD3CD6" w:rsidRDefault="00AD3CD6" w:rsidP="00AD3CD6"/>
    <w:p w:rsidR="00AD3CD6" w:rsidRDefault="00AD3CD6" w:rsidP="00AD3CD6"/>
    <w:p w:rsidR="00AD3CD6" w:rsidRDefault="00AD3CD6" w:rsidP="00AD3CD6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572494</wp:posOffset>
                </wp:positionH>
                <wp:positionV relativeFrom="paragraph">
                  <wp:posOffset>741597</wp:posOffset>
                </wp:positionV>
                <wp:extent cx="310101" cy="469127"/>
                <wp:effectExtent l="38100" t="0" r="33020" b="6477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0101" cy="46912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85A8DE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45.1pt;margin-top:58.4pt;width:24.4pt;height:36.9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AD3CD6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2B9451EE" wp14:editId="7417EBC1">
            <wp:simplePos x="0" y="0"/>
            <wp:positionH relativeFrom="margin">
              <wp:posOffset>-1270</wp:posOffset>
            </wp:positionH>
            <wp:positionV relativeFrom="paragraph">
              <wp:posOffset>359576</wp:posOffset>
            </wp:positionV>
            <wp:extent cx="5730993" cy="3355450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4ac123f4347c4f56aed834250a74b315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4ac123f4347c4f56aed834250a74b315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993" cy="335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VEDL MAY 320 PE</w:t>
      </w:r>
    </w:p>
    <w:p w:rsidR="00AD3CD6" w:rsidRDefault="00AD3CD6" w:rsidP="00AD3CD6"/>
    <w:p w:rsidR="00AD3CD6" w:rsidRDefault="00AD3CD6" w:rsidP="00AD3CD6">
      <w:proofErr w:type="gramStart"/>
      <w:r>
        <w:t>1.</w:t>
      </w:r>
      <w:r>
        <w:t>A</w:t>
      </w:r>
      <w:proofErr w:type="gramEnd"/>
      <w:r>
        <w:t xml:space="preserve"> failed breakdown followed by recovery may indicate accumulation by stronger hands.</w:t>
      </w:r>
    </w:p>
    <w:p w:rsidR="00AD3CD6" w:rsidRDefault="00AD3CD6" w:rsidP="00AD3CD6">
      <w:proofErr w:type="gramStart"/>
      <w:r>
        <w:t>2.</w:t>
      </w:r>
      <w:r>
        <w:t>Strong</w:t>
      </w:r>
      <w:proofErr w:type="gramEnd"/>
      <w:r>
        <w:t xml:space="preserve"> closes near the session high reflect persistent buying interest into the close.</w:t>
      </w:r>
    </w:p>
    <w:p w:rsidR="00AD3CD6" w:rsidRPr="00AD3CD6" w:rsidRDefault="00AD3CD6" w:rsidP="00AD3CD6">
      <w:proofErr w:type="gramStart"/>
      <w:r>
        <w:t>3.</w:t>
      </w:r>
      <w:r>
        <w:t>Holding</w:t>
      </w:r>
      <w:proofErr w:type="gramEnd"/>
      <w:r>
        <w:t xml:space="preserve"> firmly above a demand zone strengthens the overall bullish bias.</w:t>
      </w:r>
    </w:p>
    <w:p w:rsidR="00AD3CD6" w:rsidRPr="00AD3CD6" w:rsidRDefault="00AD3CD6" w:rsidP="00AD3CD6"/>
    <w:p w:rsidR="00AD3CD6" w:rsidRPr="00AD3CD6" w:rsidRDefault="00AD3CD6" w:rsidP="00AD3CD6"/>
    <w:p w:rsidR="00AD3CD6" w:rsidRPr="00AD3CD6" w:rsidRDefault="00AD3CD6" w:rsidP="00AD3CD6"/>
    <w:p w:rsidR="00AD3CD6" w:rsidRPr="00AD3CD6" w:rsidRDefault="00AD3CD6" w:rsidP="00AD3CD6"/>
    <w:p w:rsidR="00AD3CD6" w:rsidRPr="00AD3CD6" w:rsidRDefault="00AD3CD6" w:rsidP="00AD3CD6"/>
    <w:p w:rsidR="00AD3CD6" w:rsidRPr="00AD3CD6" w:rsidRDefault="00AD3CD6" w:rsidP="00AD3CD6"/>
    <w:p w:rsidR="00AD3CD6" w:rsidRPr="00AD3CD6" w:rsidRDefault="00AD3CD6" w:rsidP="00AD3CD6"/>
    <w:p w:rsidR="00AD3CD6" w:rsidRPr="00AD3CD6" w:rsidRDefault="00AD3CD6" w:rsidP="00AD3CD6"/>
    <w:p w:rsidR="00AD3CD6" w:rsidRPr="00AD3CD6" w:rsidRDefault="00AD3CD6" w:rsidP="00AD3CD6"/>
    <w:p w:rsidR="00AD3CD6" w:rsidRPr="00AD3CD6" w:rsidRDefault="00AD3CD6" w:rsidP="00AD3CD6"/>
    <w:p w:rsidR="0047002D" w:rsidRPr="00AD3CD6" w:rsidRDefault="0047002D" w:rsidP="00AD3CD6"/>
    <w:sectPr w:rsidR="0047002D" w:rsidRPr="00AD3C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CD6"/>
    <w:rsid w:val="0047002D"/>
    <w:rsid w:val="00AD3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02CD81-C5D7-4D25-BC09-1F9626182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2026-05-19T09:58:00Z</dcterms:created>
  <dcterms:modified xsi:type="dcterms:W3CDTF">2026-05-19T10:01:00Z</dcterms:modified>
</cp:coreProperties>
</file>