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263" w:rsidRDefault="00FB5263" w:rsidP="00FB5263"/>
    <w:p w:rsidR="00FB5263" w:rsidRPr="00FB5263" w:rsidRDefault="00FB5263" w:rsidP="00FB5263"/>
    <w:p w:rsidR="00FB5263" w:rsidRPr="00FB5263" w:rsidRDefault="00FB5263" w:rsidP="00FB5263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2623930</wp:posOffset>
                </wp:positionH>
                <wp:positionV relativeFrom="paragraph">
                  <wp:posOffset>899491</wp:posOffset>
                </wp:positionV>
                <wp:extent cx="357809" cy="787179"/>
                <wp:effectExtent l="38100" t="38100" r="23495" b="323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7809" cy="78717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86C11A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06.6pt;margin-top:70.85pt;width:28.15pt;height:62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FB5263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FBBD66F" wp14:editId="641E6C5D">
            <wp:simplePos x="0" y="0"/>
            <wp:positionH relativeFrom="margin">
              <wp:align>right</wp:align>
            </wp:positionH>
            <wp:positionV relativeFrom="paragraph">
              <wp:posOffset>231499</wp:posOffset>
            </wp:positionV>
            <wp:extent cx="5731257" cy="3482671"/>
            <wp:effectExtent l="0" t="0" r="3175" b="3810"/>
            <wp:wrapSquare wrapText="bothSides"/>
            <wp:docPr id="1" name="Picture 1" descr="C:\Users\Welcome\AppData\Local\Packages\AdobeSystemsIncorporated.AdobePhotoshopExpress_mtcwf2zmmt10c\LocalState\Share\Images\AdobeExpressPhotos_8a3ca8d39e72446187188ca22e2c1708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8a3ca8d39e72446187188ca22e2c1708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57" cy="348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NAUKRI APR 1080 CE </w:t>
      </w:r>
    </w:p>
    <w:p w:rsidR="00FB5263" w:rsidRDefault="00FB5263" w:rsidP="00FB5263"/>
    <w:p w:rsidR="00FB5263" w:rsidRDefault="00FB5263" w:rsidP="00FB5263">
      <w:proofErr w:type="gramStart"/>
      <w:r>
        <w:t>1.</w:t>
      </w:r>
      <w:r>
        <w:t>Maintaining</w:t>
      </w:r>
      <w:proofErr w:type="gramEnd"/>
      <w:r>
        <w:t xml:space="preserve"> levels above the prior swing high signals continued bullish strength.</w:t>
      </w:r>
    </w:p>
    <w:p w:rsidR="00FB5263" w:rsidRDefault="00FB5263" w:rsidP="00FB5263">
      <w:proofErr w:type="gramStart"/>
      <w:r>
        <w:t>2.</w:t>
      </w:r>
      <w:r>
        <w:t>A</w:t>
      </w:r>
      <w:proofErr w:type="gramEnd"/>
      <w:r>
        <w:t xml:space="preserve"> steady formation of higher highs and higher lows reflects a clearly defined uptrend.</w:t>
      </w:r>
    </w:p>
    <w:p w:rsidR="00FB5263" w:rsidRPr="00FB5263" w:rsidRDefault="00FB5263" w:rsidP="00FB5263">
      <w:proofErr w:type="gramStart"/>
      <w:r>
        <w:t>3.</w:t>
      </w:r>
      <w:r>
        <w:t>A</w:t>
      </w:r>
      <w:proofErr w:type="gramEnd"/>
      <w:r>
        <w:t xml:space="preserve"> breakout from an extended consolidation phase, especially with increasing volume, highlights underlying strength.</w:t>
      </w:r>
    </w:p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FB5263" w:rsidRPr="00FB5263" w:rsidRDefault="00FB5263" w:rsidP="00FB5263"/>
    <w:p w:rsidR="00A05D05" w:rsidRPr="00FB5263" w:rsidRDefault="00A05D05" w:rsidP="00FB5263"/>
    <w:sectPr w:rsidR="00A05D05" w:rsidRPr="00FB52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63"/>
    <w:rsid w:val="00A05D05"/>
    <w:rsid w:val="00FB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058C55-1B9D-473D-905D-6D92425D6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2026-04-21T04:22:00Z</dcterms:created>
  <dcterms:modified xsi:type="dcterms:W3CDTF">2026-04-21T04:27:00Z</dcterms:modified>
</cp:coreProperties>
</file>