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A369F" w14:textId="607A84C1" w:rsidR="00824324" w:rsidRDefault="00004AB6">
      <w:pPr>
        <w:rPr>
          <w:lang w:val="en-US"/>
        </w:rPr>
      </w:pPr>
      <w:r>
        <w:rPr>
          <w:lang w:val="en-US"/>
        </w:rPr>
        <w:t>BAJFIN JAN 1000CE</w:t>
      </w:r>
    </w:p>
    <w:p w14:paraId="63033C66" w14:textId="282FF04C" w:rsidR="00004AB6" w:rsidRDefault="00004AB6">
      <w:pPr>
        <w:rPr>
          <w:lang w:val="en-US"/>
        </w:rPr>
      </w:pPr>
      <w:r>
        <w:rPr>
          <w:noProof/>
        </w:rPr>
        <w:drawing>
          <wp:inline distT="0" distB="0" distL="0" distR="0" wp14:anchorId="5B0AB910" wp14:editId="3E469BA1">
            <wp:extent cx="5731510" cy="2927985"/>
            <wp:effectExtent l="0" t="0" r="2540" b="5715"/>
            <wp:docPr id="4131060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10609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14:paraId="442EED0F" w14:textId="5A5CBEA1" w:rsidR="00004AB6" w:rsidRDefault="00004AB6" w:rsidP="00004AB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62AD51B" w14:textId="3D40BDD4" w:rsidR="00004AB6" w:rsidRDefault="00004AB6" w:rsidP="00004AB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9 TO 11</w:t>
      </w:r>
    </w:p>
    <w:p w14:paraId="7FC73324" w14:textId="6A05BD65" w:rsidR="00004AB6" w:rsidRPr="00004AB6" w:rsidRDefault="00004AB6" w:rsidP="00004AB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AND WENT DOWN </w:t>
      </w:r>
    </w:p>
    <w:sectPr w:rsidR="00004AB6" w:rsidRPr="00004A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676B8A"/>
    <w:multiLevelType w:val="hybridMultilevel"/>
    <w:tmpl w:val="14DC787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328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AB6"/>
    <w:rsid w:val="00004AB6"/>
    <w:rsid w:val="0043140A"/>
    <w:rsid w:val="0062395D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0182B"/>
  <w15:chartTrackingRefBased/>
  <w15:docId w15:val="{7E2EE77E-5709-4622-A1C6-A5CEF8DE1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4A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A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A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A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A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A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A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A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A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AB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AB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AB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A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A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A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A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A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A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4A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04AB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A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04AB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04A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4A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4A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4A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A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A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4AB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2025-12-24T10:53:00Z</dcterms:created>
  <dcterms:modified xsi:type="dcterms:W3CDTF">2025-12-24T10:57:00Z</dcterms:modified>
</cp:coreProperties>
</file>