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A137E" w:rsidRDefault="006A137E">
      <w:r w:rsidRPr="006A137E">
        <w:rPr>
          <w:noProof/>
          <w:lang w:eastAsia="en-IN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1137036</wp:posOffset>
            </wp:positionV>
            <wp:extent cx="5731484" cy="3633746"/>
            <wp:effectExtent l="0" t="0" r="3175" b="5080"/>
            <wp:wrapSquare wrapText="bothSides"/>
            <wp:docPr id="1" name="Picture 1" descr="C:\Users\Welcome\AppData\Local\Packages\AdobeSystemsIncorporated.AdobePhotoshopExpress_mtcwf2zmmt10c\LocalState\Share\Images\AdobeExpressPhotos_53e36db9de8343d0b9819c89844f1df7_CopyEdite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lcome\AppData\Local\Packages\AdobeSystemsIncorporated.AdobePhotoshopExpress_mtcwf2zmmt10c\LocalState\Share\Images\AdobeExpressPhotos_53e36db9de8343d0b9819c89844f1df7_CopyEdited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484" cy="36337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6A137E" w:rsidRPr="006A137E" w:rsidRDefault="006A137E" w:rsidP="006A137E"/>
    <w:p w:rsidR="006A137E" w:rsidRDefault="006A137E" w:rsidP="006A137E"/>
    <w:p w:rsidR="006A137E" w:rsidRDefault="006A137E" w:rsidP="006A137E">
      <w:bookmarkStart w:id="0" w:name="_GoBack"/>
      <w:r>
        <w:rPr>
          <w:noProof/>
          <w:lang w:eastAsia="en-IN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2965837</wp:posOffset>
                </wp:positionH>
                <wp:positionV relativeFrom="paragraph">
                  <wp:posOffset>1743462</wp:posOffset>
                </wp:positionV>
                <wp:extent cx="135172" cy="771276"/>
                <wp:effectExtent l="0" t="38100" r="55880" b="29210"/>
                <wp:wrapNone/>
                <wp:docPr id="2" name="Straight Arrow Connector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5172" cy="771276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2"/>
                        </a:lnRef>
                        <a:fillRef idx="0">
                          <a:schemeClr val="accent2"/>
                        </a:fillRef>
                        <a:effectRef idx="0">
                          <a:schemeClr val="accent2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6D2EA7E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2" o:spid="_x0000_s1026" type="#_x0000_t32" style="position:absolute;margin-left:233.55pt;margin-top:137.3pt;width:10.65pt;height:60.75pt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" strokecolor="#ed7d31 [3205]" strokeweight=".5pt">
                <v:stroke endarrow="block" joinstyle="miter"/>
              </v:shape>
            </w:pict>
          </mc:Fallback>
        </mc:AlternateContent>
      </w:r>
      <w:bookmarkEnd w:id="0"/>
      <w:r>
        <w:t>RELIANCE MAY 1400 CE</w:t>
      </w:r>
    </w:p>
    <w:p w:rsidR="006A137E" w:rsidRDefault="006A137E" w:rsidP="006A137E"/>
    <w:p w:rsidR="006A137E" w:rsidRDefault="006A137E" w:rsidP="006A137E">
      <w:proofErr w:type="gramStart"/>
      <w:r>
        <w:t>1.</w:t>
      </w:r>
      <w:r>
        <w:t>Maintaining</w:t>
      </w:r>
      <w:proofErr w:type="gramEnd"/>
      <w:r>
        <w:t xml:space="preserve"> support above a recent breakout level suggests buyers are still in control.</w:t>
      </w:r>
    </w:p>
    <w:p w:rsidR="006A137E" w:rsidRDefault="006A137E" w:rsidP="006A137E">
      <w:proofErr w:type="gramStart"/>
      <w:r>
        <w:t>2.</w:t>
      </w:r>
      <w:r>
        <w:t>A</w:t>
      </w:r>
      <w:proofErr w:type="gramEnd"/>
      <w:r>
        <w:t xml:space="preserve"> sequence of tight consolidations within an uptrend often signals continuation.</w:t>
      </w:r>
    </w:p>
    <w:p w:rsidR="006A137E" w:rsidRPr="006A137E" w:rsidRDefault="006A137E" w:rsidP="006A137E">
      <w:proofErr w:type="gramStart"/>
      <w:r>
        <w:t>3.</w:t>
      </w:r>
      <w:r>
        <w:t>Higher</w:t>
      </w:r>
      <w:proofErr w:type="gramEnd"/>
      <w:r>
        <w:t xml:space="preserve"> lows forming near support indicate sustained accumulation.</w:t>
      </w:r>
    </w:p>
    <w:p w:rsidR="006A137E" w:rsidRPr="006A137E" w:rsidRDefault="006A137E" w:rsidP="006A137E"/>
    <w:p w:rsidR="006A137E" w:rsidRPr="006A137E" w:rsidRDefault="006A137E" w:rsidP="006A137E"/>
    <w:p w:rsidR="006A137E" w:rsidRPr="006A137E" w:rsidRDefault="006A137E" w:rsidP="006A137E"/>
    <w:p w:rsidR="006A137E" w:rsidRPr="006A137E" w:rsidRDefault="006A137E" w:rsidP="006A137E"/>
    <w:p w:rsidR="006A137E" w:rsidRPr="006A137E" w:rsidRDefault="006A137E" w:rsidP="006A137E"/>
    <w:p w:rsidR="006A137E" w:rsidRPr="006A137E" w:rsidRDefault="006A137E" w:rsidP="006A137E"/>
    <w:p w:rsidR="006A137E" w:rsidRPr="006A137E" w:rsidRDefault="006A137E" w:rsidP="006A137E"/>
    <w:p w:rsidR="006A137E" w:rsidRPr="006A137E" w:rsidRDefault="006A137E" w:rsidP="006A137E"/>
    <w:p w:rsidR="006A137E" w:rsidRPr="006A137E" w:rsidRDefault="006A137E" w:rsidP="006A137E"/>
    <w:p w:rsidR="006A137E" w:rsidRPr="006A137E" w:rsidRDefault="006A137E" w:rsidP="006A137E"/>
    <w:p w:rsidR="006A137E" w:rsidRPr="006A137E" w:rsidRDefault="006A137E" w:rsidP="006A137E"/>
    <w:p w:rsidR="00390520" w:rsidRPr="006A137E" w:rsidRDefault="00390520" w:rsidP="006A137E"/>
    <w:sectPr w:rsidR="00390520" w:rsidRPr="006A137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137E"/>
    <w:rsid w:val="00390520"/>
    <w:rsid w:val="006A1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3586973-A766-4BAB-85DD-CF5826534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Welcome</dc:creator>
  <cp:keywords/>
  <dc:description/>
  <cp:lastModifiedBy>Welcome</cp:lastModifiedBy>
  <cp:revision>1</cp:revision>
  <dcterms:created xsi:type="dcterms:W3CDTF">2026-04-27T10:40:00Z</dcterms:created>
  <dcterms:modified xsi:type="dcterms:W3CDTF">2026-04-27T10:43:00Z</dcterms:modified>
</cp:coreProperties>
</file>